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E49A" w14:textId="24B21FBC" w:rsidR="00FF0A46" w:rsidRPr="00FF0A46" w:rsidRDefault="00FF0A46" w:rsidP="00FF0A46">
      <w:pPr>
        <w:rPr>
          <w:rFonts w:asciiTheme="majorHAnsi" w:hAnsiTheme="majorHAnsi"/>
          <w:sz w:val="32"/>
        </w:rPr>
      </w:pPr>
      <w:r w:rsidRPr="00FF0A46">
        <w:rPr>
          <w:rFonts w:asciiTheme="majorHAnsi" w:hAnsiTheme="majorHAnsi"/>
          <w:sz w:val="32"/>
        </w:rPr>
        <w:t>Fünf-Schritt-Lesemethode</w:t>
      </w:r>
      <w:r w:rsidR="00181F5A">
        <w:rPr>
          <w:rFonts w:asciiTheme="majorHAnsi" w:hAnsiTheme="majorHAnsi"/>
          <w:sz w:val="32"/>
        </w:rPr>
        <w:t xml:space="preserve"> </w:t>
      </w:r>
      <w:r w:rsidR="00181F5A" w:rsidRPr="00181F5A">
        <w:rPr>
          <w:sz w:val="20"/>
        </w:rPr>
        <w:t>(nach</w:t>
      </w:r>
      <w:r w:rsidR="00181F5A">
        <w:rPr>
          <w:sz w:val="20"/>
        </w:rPr>
        <w:t xml:space="preserve"> Fo</w:t>
      </w:r>
      <w:r w:rsidR="00A33C67">
        <w:rPr>
          <w:sz w:val="20"/>
        </w:rPr>
        <w:t>r</w:t>
      </w:r>
      <w:r w:rsidR="00181F5A">
        <w:rPr>
          <w:sz w:val="20"/>
        </w:rPr>
        <w:t xml:space="preserve">schen mit </w:t>
      </w:r>
      <w:proofErr w:type="spellStart"/>
      <w:r w:rsidR="00181F5A">
        <w:rPr>
          <w:sz w:val="20"/>
        </w:rPr>
        <w:t>GrafStat</w:t>
      </w:r>
      <w:proofErr w:type="spellEnd"/>
      <w:r w:rsidR="00181F5A">
        <w:rPr>
          <w:sz w:val="20"/>
        </w:rPr>
        <w:t xml:space="preserve">, </w:t>
      </w:r>
      <w:proofErr w:type="spellStart"/>
      <w:r w:rsidR="00181F5A">
        <w:rPr>
          <w:sz w:val="20"/>
        </w:rPr>
        <w:t>BpB</w:t>
      </w:r>
      <w:proofErr w:type="spellEnd"/>
      <w:r w:rsidR="00181F5A">
        <w:rPr>
          <w:sz w:val="20"/>
        </w:rPr>
        <w:t>)</w:t>
      </w:r>
    </w:p>
    <w:p w14:paraId="33E3E49B" w14:textId="280A0D6F" w:rsidR="007924D4" w:rsidRDefault="001F251E" w:rsidP="007924D4">
      <w:pPr>
        <w:jc w:val="both"/>
        <w:rPr>
          <w:sz w:val="24"/>
        </w:rPr>
      </w:pPr>
      <w:r w:rsidRPr="007924D4">
        <w:rPr>
          <w:sz w:val="24"/>
        </w:rPr>
        <w:t>Im U</w:t>
      </w:r>
      <w:r w:rsidR="00FF0A46" w:rsidRPr="007924D4">
        <w:rPr>
          <w:sz w:val="24"/>
        </w:rPr>
        <w:t xml:space="preserve">nterricht musst du häufig Informationen aus Texten erarbeiten. Dies ist gar nicht so einfach, wie es auf den ersten Blick erscheint: Um gezielt Informationen zu entnehmen, reicht ein einmaliges Überlesen eines Textes meist nicht aus, insbesondere bei ausführlichen Texten nicht. Deshalb werden dir hier Tipps gegeben, wie du in </w:t>
      </w:r>
      <w:r w:rsidR="00181F5A" w:rsidRPr="007924D4">
        <w:rPr>
          <w:sz w:val="24"/>
        </w:rPr>
        <w:t>fünf</w:t>
      </w:r>
      <w:r w:rsidR="00FF0A46" w:rsidRPr="007924D4">
        <w:rPr>
          <w:sz w:val="24"/>
        </w:rPr>
        <w:t xml:space="preserve"> Schritten vorgehen kannst, um an die gesuchten Informationen zu gelangen</w:t>
      </w:r>
      <w:r w:rsidR="00181F5A" w:rsidRPr="007924D4">
        <w:rPr>
          <w:sz w:val="24"/>
        </w:rPr>
        <w:t>.</w:t>
      </w:r>
    </w:p>
    <w:p w14:paraId="33E3E49C" w14:textId="77777777" w:rsidR="00FF0A46" w:rsidRPr="007924D4" w:rsidRDefault="00FF0A46" w:rsidP="007924D4">
      <w:pPr>
        <w:jc w:val="both"/>
        <w:rPr>
          <w:sz w:val="4"/>
        </w:rPr>
      </w:pPr>
    </w:p>
    <w:p w14:paraId="33E3E49D" w14:textId="77777777" w:rsidR="00FF0A46" w:rsidRPr="007924D4" w:rsidRDefault="00FF0A46" w:rsidP="007924D4">
      <w:pPr>
        <w:pStyle w:val="Listenabsatz"/>
        <w:numPr>
          <w:ilvl w:val="0"/>
          <w:numId w:val="7"/>
        </w:numPr>
        <w:ind w:left="1134" w:hanging="283"/>
        <w:jc w:val="both"/>
        <w:rPr>
          <w:noProof/>
          <w:sz w:val="24"/>
          <w:lang w:eastAsia="de-DE"/>
        </w:rPr>
      </w:pPr>
      <w:r w:rsidRPr="007924D4">
        <w:rPr>
          <w:rFonts w:asciiTheme="majorHAnsi" w:hAnsiTheme="majorHAnsi"/>
          <w:sz w:val="28"/>
          <w:u w:val="single"/>
        </w:rPr>
        <w:t>Schritt: Übersicht verschaffen</w:t>
      </w:r>
      <w:r w:rsidR="001F251E" w:rsidRPr="007924D4">
        <w:rPr>
          <w:noProof/>
          <w:sz w:val="24"/>
          <w:lang w:eastAsia="de-DE"/>
        </w:rPr>
        <w:t xml:space="preserve"> </w:t>
      </w:r>
    </w:p>
    <w:p w14:paraId="33E3E49E" w14:textId="77777777" w:rsidR="00FF0A46" w:rsidRPr="007924D4" w:rsidRDefault="001F251E" w:rsidP="007924D4">
      <w:pPr>
        <w:ind w:left="851"/>
        <w:jc w:val="both"/>
        <w:rPr>
          <w:sz w:val="24"/>
        </w:rPr>
      </w:pPr>
      <w:r w:rsidRPr="007924D4">
        <w:rPr>
          <w:noProof/>
          <w:sz w:val="24"/>
          <w:lang w:eastAsia="de-DE"/>
        </w:rPr>
        <w:drawing>
          <wp:anchor distT="0" distB="0" distL="114300" distR="114300" simplePos="0" relativeHeight="251658240" behindDoc="1" locked="0" layoutInCell="1" allowOverlap="1" wp14:anchorId="33E3E4A7" wp14:editId="33E3E4A8">
            <wp:simplePos x="0" y="0"/>
            <wp:positionH relativeFrom="column">
              <wp:posOffset>-544195</wp:posOffset>
            </wp:positionH>
            <wp:positionV relativeFrom="paragraph">
              <wp:posOffset>55880</wp:posOffset>
            </wp:positionV>
            <wp:extent cx="1027430" cy="773430"/>
            <wp:effectExtent l="95250" t="133350" r="96520" b="1219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1424" t="54117" r="35182" b="27942"/>
                    <a:stretch/>
                  </pic:blipFill>
                  <pic:spPr bwMode="auto">
                    <a:xfrm rot="20711636">
                      <a:off x="0" y="0"/>
                      <a:ext cx="1027430" cy="77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A46" w:rsidRPr="007924D4">
        <w:rPr>
          <w:sz w:val="24"/>
        </w:rPr>
        <w:t xml:space="preserve">Zuerst solltest du dir eine </w:t>
      </w:r>
      <w:r w:rsidR="007C3FE7" w:rsidRPr="007924D4">
        <w:rPr>
          <w:sz w:val="24"/>
        </w:rPr>
        <w:t>Übersicht</w:t>
      </w:r>
      <w:r w:rsidR="00FF0A46" w:rsidRPr="007924D4">
        <w:rPr>
          <w:sz w:val="24"/>
        </w:rPr>
        <w:t xml:space="preserve"> verschaffen, worum es in dem Text oder dem Buch überhaupt geht. Dazu </w:t>
      </w:r>
      <w:r w:rsidR="007924D4" w:rsidRPr="007924D4">
        <w:rPr>
          <w:b/>
          <w:sz w:val="24"/>
        </w:rPr>
        <w:t>überfliegst</w:t>
      </w:r>
      <w:r w:rsidR="00FF0A46" w:rsidRPr="007924D4">
        <w:rPr>
          <w:sz w:val="24"/>
        </w:rPr>
        <w:t xml:space="preserve"> du zuerst den Text und achtest besonders auf die Überschrift und die Zwischenüberschriften und auf alles, was sonst irgendwie hervorgehoben ist. Handelt es sich um ein Buch, siehst du dir zuerst das </w:t>
      </w:r>
      <w:r w:rsidR="007924D4" w:rsidRPr="007924D4">
        <w:rPr>
          <w:sz w:val="24"/>
        </w:rPr>
        <w:t>Inhaltsverzeichnis</w:t>
      </w:r>
      <w:r w:rsidR="007C3FE7" w:rsidRPr="007924D4">
        <w:rPr>
          <w:sz w:val="24"/>
        </w:rPr>
        <w:t xml:space="preserve"> </w:t>
      </w:r>
      <w:r w:rsidR="00FF0A46" w:rsidRPr="007924D4">
        <w:rPr>
          <w:sz w:val="24"/>
        </w:rPr>
        <w:t xml:space="preserve">an. </w:t>
      </w:r>
      <w:r w:rsidR="007924D4" w:rsidRPr="007924D4">
        <w:rPr>
          <w:b/>
          <w:sz w:val="24"/>
        </w:rPr>
        <w:t>Stelle Vermutungen an</w:t>
      </w:r>
      <w:r w:rsidR="007924D4" w:rsidRPr="007924D4">
        <w:rPr>
          <w:sz w:val="24"/>
        </w:rPr>
        <w:t xml:space="preserve">: </w:t>
      </w:r>
      <w:r w:rsidR="00FF0A46" w:rsidRPr="007924D4">
        <w:rPr>
          <w:sz w:val="24"/>
        </w:rPr>
        <w:t xml:space="preserve">auf welche Fragen </w:t>
      </w:r>
      <w:r w:rsidR="007924D4" w:rsidRPr="007924D4">
        <w:rPr>
          <w:sz w:val="24"/>
        </w:rPr>
        <w:t xml:space="preserve">könnte </w:t>
      </w:r>
      <w:r w:rsidR="00FF0A46" w:rsidRPr="007924D4">
        <w:rPr>
          <w:sz w:val="24"/>
        </w:rPr>
        <w:t xml:space="preserve">der Text </w:t>
      </w:r>
      <w:r w:rsidR="009F4719" w:rsidRPr="007924D4">
        <w:rPr>
          <w:sz w:val="24"/>
        </w:rPr>
        <w:t xml:space="preserve">welche </w:t>
      </w:r>
      <w:r w:rsidR="00FF0A46" w:rsidRPr="007924D4">
        <w:rPr>
          <w:sz w:val="24"/>
        </w:rPr>
        <w:t xml:space="preserve">Antworten </w:t>
      </w:r>
      <w:r w:rsidR="009F4719" w:rsidRPr="007924D4">
        <w:rPr>
          <w:sz w:val="24"/>
        </w:rPr>
        <w:t xml:space="preserve">geben </w:t>
      </w:r>
      <w:r w:rsidR="00FF0A46" w:rsidRPr="007924D4">
        <w:rPr>
          <w:sz w:val="24"/>
        </w:rPr>
        <w:t>und notiere sie.</w:t>
      </w:r>
    </w:p>
    <w:p w14:paraId="33E3E49F" w14:textId="77777777" w:rsidR="00FF0A46" w:rsidRPr="007924D4" w:rsidRDefault="007924D4" w:rsidP="007924D4">
      <w:pPr>
        <w:ind w:left="851"/>
        <w:jc w:val="both"/>
        <w:rPr>
          <w:rFonts w:asciiTheme="majorHAnsi" w:hAnsiTheme="majorHAnsi"/>
          <w:sz w:val="28"/>
          <w:u w:val="single"/>
        </w:rPr>
      </w:pPr>
      <w:r>
        <w:rPr>
          <w:rFonts w:asciiTheme="majorHAnsi" w:hAnsiTheme="majorHAnsi"/>
          <w:sz w:val="28"/>
          <w:u w:val="single"/>
        </w:rPr>
        <w:br/>
      </w:r>
      <w:r w:rsidR="001F251E" w:rsidRPr="007924D4">
        <w:rPr>
          <w:rFonts w:asciiTheme="majorHAnsi" w:hAnsiTheme="majorHAnsi"/>
          <w:noProof/>
          <w:sz w:val="28"/>
          <w:u w:val="single"/>
          <w:lang w:eastAsia="de-DE"/>
        </w:rPr>
        <w:drawing>
          <wp:anchor distT="0" distB="0" distL="114300" distR="114300" simplePos="0" relativeHeight="251659264" behindDoc="1" locked="0" layoutInCell="1" allowOverlap="1" wp14:anchorId="33E3E4A9" wp14:editId="33E3E4AA">
            <wp:simplePos x="0" y="0"/>
            <wp:positionH relativeFrom="column">
              <wp:posOffset>-551815</wp:posOffset>
            </wp:positionH>
            <wp:positionV relativeFrom="paragraph">
              <wp:posOffset>20955</wp:posOffset>
            </wp:positionV>
            <wp:extent cx="1221041" cy="1221041"/>
            <wp:effectExtent l="95250" t="95250" r="93980" b="939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3660" t="45588" r="28238" b="40001"/>
                    <a:stretch/>
                  </pic:blipFill>
                  <pic:spPr bwMode="auto">
                    <a:xfrm rot="21090963">
                      <a:off x="0" y="0"/>
                      <a:ext cx="1221041" cy="12210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51E" w:rsidRPr="007924D4">
        <w:rPr>
          <w:rFonts w:asciiTheme="majorHAnsi" w:hAnsiTheme="majorHAnsi"/>
          <w:sz w:val="28"/>
          <w:u w:val="single"/>
        </w:rPr>
        <w:t xml:space="preserve">2. </w:t>
      </w:r>
      <w:r w:rsidR="00FF0A46" w:rsidRPr="007924D4">
        <w:rPr>
          <w:rFonts w:asciiTheme="majorHAnsi" w:hAnsiTheme="majorHAnsi"/>
          <w:sz w:val="28"/>
          <w:u w:val="single"/>
        </w:rPr>
        <w:t>Schritt: Genaues Lesen</w:t>
      </w:r>
      <w:r w:rsidR="001F251E" w:rsidRPr="007924D4">
        <w:rPr>
          <w:rFonts w:asciiTheme="majorHAnsi" w:hAnsiTheme="majorHAnsi"/>
          <w:sz w:val="28"/>
          <w:u w:val="single"/>
        </w:rPr>
        <w:t xml:space="preserve"> </w:t>
      </w:r>
    </w:p>
    <w:p w14:paraId="33E3E4A0" w14:textId="77777777" w:rsidR="001F251E" w:rsidRPr="007924D4" w:rsidRDefault="00FF0A46" w:rsidP="007924D4">
      <w:pPr>
        <w:ind w:left="851"/>
        <w:jc w:val="both"/>
        <w:rPr>
          <w:sz w:val="24"/>
        </w:rPr>
      </w:pPr>
      <w:r w:rsidRPr="007924D4">
        <w:rPr>
          <w:sz w:val="24"/>
        </w:rPr>
        <w:t xml:space="preserve">Lies den Text nun genau durch. Schreibe </w:t>
      </w:r>
      <w:r w:rsidR="007924D4" w:rsidRPr="007924D4">
        <w:rPr>
          <w:b/>
          <w:sz w:val="24"/>
        </w:rPr>
        <w:t>unbekannte Wörter / Fremdwörter</w:t>
      </w:r>
      <w:r w:rsidRPr="007924D4">
        <w:rPr>
          <w:sz w:val="24"/>
        </w:rPr>
        <w:t xml:space="preserve"> heraus und schlage sie anschließend in einem Fremdwörterlexikon nach. Textpassagen, die du nicht verstehst, </w:t>
      </w:r>
      <w:r w:rsidR="001F251E" w:rsidRPr="007924D4">
        <w:rPr>
          <w:sz w:val="24"/>
        </w:rPr>
        <w:t>versieh mit einem Fragezeichen.</w:t>
      </w:r>
      <w:r w:rsidR="007C3FE7" w:rsidRPr="007924D4">
        <w:rPr>
          <w:sz w:val="24"/>
        </w:rPr>
        <w:t xml:space="preserve"> Nutze hierfür die </w:t>
      </w:r>
      <w:r w:rsidR="00730F3E">
        <w:rPr>
          <w:sz w:val="24"/>
        </w:rPr>
        <w:t>Notiz</w:t>
      </w:r>
      <w:r w:rsidR="00730F3E" w:rsidRPr="007924D4">
        <w:rPr>
          <w:sz w:val="24"/>
        </w:rPr>
        <w:t>spalte</w:t>
      </w:r>
      <w:r w:rsidR="007C3FE7" w:rsidRPr="007924D4">
        <w:rPr>
          <w:sz w:val="24"/>
        </w:rPr>
        <w:t>.</w:t>
      </w:r>
      <w:r w:rsidR="00181F5A" w:rsidRPr="007924D4">
        <w:rPr>
          <w:sz w:val="24"/>
        </w:rPr>
        <w:t xml:space="preserve"> </w:t>
      </w:r>
      <w:r w:rsidR="00181F5A" w:rsidRPr="007924D4">
        <w:rPr>
          <w:b/>
          <w:sz w:val="24"/>
        </w:rPr>
        <w:t>Kläre Unverständliches</w:t>
      </w:r>
      <w:r w:rsidR="00181F5A" w:rsidRPr="007924D4">
        <w:rPr>
          <w:sz w:val="24"/>
        </w:rPr>
        <w:t xml:space="preserve"> mit Lernpartnern oder dem Lehrer/ der Lehrerin.</w:t>
      </w:r>
    </w:p>
    <w:p w14:paraId="33E3E4A1" w14:textId="77777777" w:rsidR="00FF0A46" w:rsidRPr="007924D4" w:rsidRDefault="007924D4" w:rsidP="007924D4">
      <w:pPr>
        <w:ind w:left="851"/>
        <w:jc w:val="both"/>
        <w:rPr>
          <w:rFonts w:asciiTheme="majorHAnsi" w:hAnsiTheme="majorHAnsi"/>
          <w:sz w:val="28"/>
          <w:u w:val="single"/>
        </w:rPr>
      </w:pPr>
      <w:r>
        <w:rPr>
          <w:rFonts w:asciiTheme="majorHAnsi" w:hAnsiTheme="majorHAnsi"/>
          <w:sz w:val="28"/>
          <w:u w:val="single"/>
        </w:rPr>
        <w:br/>
      </w:r>
      <w:r w:rsidR="001F251E" w:rsidRPr="007924D4">
        <w:rPr>
          <w:noProof/>
          <w:sz w:val="24"/>
          <w:lang w:eastAsia="de-DE"/>
        </w:rPr>
        <w:drawing>
          <wp:anchor distT="0" distB="0" distL="114300" distR="114300" simplePos="0" relativeHeight="251660288" behindDoc="1" locked="0" layoutInCell="1" allowOverlap="1" wp14:anchorId="33E3E4AB" wp14:editId="33E3E4AC">
            <wp:simplePos x="0" y="0"/>
            <wp:positionH relativeFrom="column">
              <wp:posOffset>-600710</wp:posOffset>
            </wp:positionH>
            <wp:positionV relativeFrom="paragraph">
              <wp:posOffset>64770</wp:posOffset>
            </wp:positionV>
            <wp:extent cx="1141244" cy="110490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64652" t="44412" r="27576" b="42203"/>
                    <a:stretch/>
                  </pic:blipFill>
                  <pic:spPr bwMode="auto">
                    <a:xfrm>
                      <a:off x="0" y="0"/>
                      <a:ext cx="1141244"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A46" w:rsidRPr="007924D4">
        <w:rPr>
          <w:rFonts w:asciiTheme="majorHAnsi" w:hAnsiTheme="majorHAnsi"/>
          <w:sz w:val="28"/>
          <w:u w:val="single"/>
        </w:rPr>
        <w:t>3. Schritt: Markieren und hervorheben</w:t>
      </w:r>
    </w:p>
    <w:p w14:paraId="33E3E4A2" w14:textId="77777777" w:rsidR="00FF0A46" w:rsidRPr="007924D4" w:rsidRDefault="001F251E" w:rsidP="007924D4">
      <w:pPr>
        <w:ind w:left="851"/>
        <w:jc w:val="both"/>
        <w:rPr>
          <w:sz w:val="24"/>
        </w:rPr>
      </w:pPr>
      <w:r w:rsidRPr="007924D4">
        <w:rPr>
          <w:noProof/>
          <w:sz w:val="24"/>
          <w:lang w:eastAsia="de-DE"/>
        </w:rPr>
        <w:drawing>
          <wp:anchor distT="0" distB="0" distL="114300" distR="114300" simplePos="0" relativeHeight="251661312" behindDoc="1" locked="0" layoutInCell="1" allowOverlap="1" wp14:anchorId="33E3E4AD" wp14:editId="33E3E4AE">
            <wp:simplePos x="0" y="0"/>
            <wp:positionH relativeFrom="column">
              <wp:posOffset>-471170</wp:posOffset>
            </wp:positionH>
            <wp:positionV relativeFrom="paragraph">
              <wp:posOffset>903605</wp:posOffset>
            </wp:positionV>
            <wp:extent cx="990600" cy="12604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2589" t="44412" r="20135" b="39118"/>
                    <a:stretch/>
                  </pic:blipFill>
                  <pic:spPr bwMode="auto">
                    <a:xfrm>
                      <a:off x="0" y="0"/>
                      <a:ext cx="990600" cy="1260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A46" w:rsidRPr="007924D4">
        <w:rPr>
          <w:sz w:val="24"/>
        </w:rPr>
        <w:t xml:space="preserve">Markiere (am besten mit einem </w:t>
      </w:r>
      <w:r w:rsidR="007924D4" w:rsidRPr="007924D4">
        <w:rPr>
          <w:sz w:val="24"/>
        </w:rPr>
        <w:t>Textmarker</w:t>
      </w:r>
      <w:r w:rsidR="00FF0A46" w:rsidRPr="007924D4">
        <w:rPr>
          <w:sz w:val="24"/>
        </w:rPr>
        <w:t xml:space="preserve"> ansonsten mit einem Stift und einem Lineal) die wichtigsten Aussagen des Textes. Nicht jeder Satz ist wichtig, unterstreiche nur die </w:t>
      </w:r>
      <w:r w:rsidR="00FF0A46" w:rsidRPr="007924D4">
        <w:rPr>
          <w:b/>
          <w:sz w:val="24"/>
        </w:rPr>
        <w:t>Kernaussagen</w:t>
      </w:r>
      <w:r w:rsidR="00FF0A46" w:rsidRPr="007924D4">
        <w:rPr>
          <w:sz w:val="24"/>
        </w:rPr>
        <w:t>! Wichtige einzelne Begriffe (Schlüsselbegriffe) kanns</w:t>
      </w:r>
      <w:r w:rsidR="007C3FE7" w:rsidRPr="007924D4">
        <w:rPr>
          <w:sz w:val="24"/>
        </w:rPr>
        <w:t xml:space="preserve">t du mit einem Stift </w:t>
      </w:r>
      <w:proofErr w:type="spellStart"/>
      <w:r w:rsidR="007C3FE7" w:rsidRPr="007924D4">
        <w:rPr>
          <w:sz w:val="24"/>
        </w:rPr>
        <w:t>umkringeln</w:t>
      </w:r>
      <w:proofErr w:type="spellEnd"/>
      <w:r w:rsidR="007C3FE7" w:rsidRPr="007924D4">
        <w:rPr>
          <w:sz w:val="24"/>
        </w:rPr>
        <w:t xml:space="preserve"> oder in die </w:t>
      </w:r>
      <w:r w:rsidR="00730F3E">
        <w:rPr>
          <w:sz w:val="24"/>
        </w:rPr>
        <w:t>Notiz</w:t>
      </w:r>
      <w:r w:rsidR="00730F3E" w:rsidRPr="007924D4">
        <w:rPr>
          <w:sz w:val="24"/>
        </w:rPr>
        <w:t xml:space="preserve">spalte </w:t>
      </w:r>
      <w:r w:rsidR="007C3FE7" w:rsidRPr="007924D4">
        <w:rPr>
          <w:sz w:val="24"/>
        </w:rPr>
        <w:t>eintragen.</w:t>
      </w:r>
    </w:p>
    <w:p w14:paraId="33E3E4A3" w14:textId="77777777" w:rsidR="00FF0A46" w:rsidRPr="007924D4" w:rsidRDefault="007924D4" w:rsidP="007924D4">
      <w:pPr>
        <w:ind w:left="851"/>
        <w:jc w:val="both"/>
        <w:rPr>
          <w:rFonts w:asciiTheme="majorHAnsi" w:hAnsiTheme="majorHAnsi"/>
          <w:sz w:val="28"/>
          <w:u w:val="single"/>
        </w:rPr>
      </w:pPr>
      <w:r>
        <w:rPr>
          <w:rFonts w:asciiTheme="majorHAnsi" w:hAnsiTheme="majorHAnsi"/>
          <w:sz w:val="28"/>
          <w:u w:val="single"/>
        </w:rPr>
        <w:br/>
      </w:r>
      <w:r w:rsidR="00FF0A46" w:rsidRPr="007924D4">
        <w:rPr>
          <w:rFonts w:asciiTheme="majorHAnsi" w:hAnsiTheme="majorHAnsi"/>
          <w:sz w:val="28"/>
          <w:u w:val="single"/>
        </w:rPr>
        <w:t>4. Schritt: Text in Abschnitte gliedern und zusammenfassen</w:t>
      </w:r>
    </w:p>
    <w:p w14:paraId="33E3E4A4" w14:textId="77777777" w:rsidR="00FF0A46" w:rsidRPr="007924D4" w:rsidRDefault="00FF0A46" w:rsidP="007924D4">
      <w:pPr>
        <w:ind w:left="851"/>
        <w:jc w:val="both"/>
        <w:rPr>
          <w:sz w:val="24"/>
        </w:rPr>
      </w:pPr>
      <w:r w:rsidRPr="007924D4">
        <w:rPr>
          <w:sz w:val="24"/>
        </w:rPr>
        <w:t xml:space="preserve">Jeder Text besteht aus mehreren Abschnitten. Gliedere beim genauen Lesen den Text in </w:t>
      </w:r>
      <w:r w:rsidR="007924D4" w:rsidRPr="007924D4">
        <w:rPr>
          <w:b/>
          <w:sz w:val="24"/>
        </w:rPr>
        <w:t>Sinnabschnitte</w:t>
      </w:r>
      <w:r w:rsidRPr="007924D4">
        <w:rPr>
          <w:sz w:val="24"/>
        </w:rPr>
        <w:t xml:space="preserve"> und finde für jeden Abschnitt </w:t>
      </w:r>
      <w:r w:rsidR="004326EB">
        <w:rPr>
          <w:sz w:val="24"/>
        </w:rPr>
        <w:t>wenige Worte</w:t>
      </w:r>
      <w:r w:rsidRPr="007924D4">
        <w:rPr>
          <w:sz w:val="24"/>
        </w:rPr>
        <w:t xml:space="preserve">, </w:t>
      </w:r>
      <w:r w:rsidR="004326EB">
        <w:rPr>
          <w:sz w:val="24"/>
        </w:rPr>
        <w:t xml:space="preserve">womit </w:t>
      </w:r>
      <w:r w:rsidRPr="007924D4">
        <w:rPr>
          <w:sz w:val="24"/>
        </w:rPr>
        <w:t>du so knapp wie möglich den Inhalt wiedergibst.</w:t>
      </w:r>
      <w:r w:rsidR="007C3FE7" w:rsidRPr="007924D4">
        <w:rPr>
          <w:sz w:val="24"/>
        </w:rPr>
        <w:t xml:space="preserve"> Nutze hierfür die </w:t>
      </w:r>
      <w:r w:rsidR="00C11C41">
        <w:rPr>
          <w:sz w:val="24"/>
        </w:rPr>
        <w:t>Notiz</w:t>
      </w:r>
      <w:r w:rsidR="007C3FE7" w:rsidRPr="007924D4">
        <w:rPr>
          <w:sz w:val="24"/>
        </w:rPr>
        <w:t>spalte.</w:t>
      </w:r>
    </w:p>
    <w:p w14:paraId="33E3E4A5" w14:textId="77777777" w:rsidR="00FF0A46" w:rsidRPr="007924D4" w:rsidRDefault="007924D4" w:rsidP="007924D4">
      <w:pPr>
        <w:ind w:left="851"/>
        <w:jc w:val="both"/>
        <w:rPr>
          <w:rFonts w:asciiTheme="majorHAnsi" w:hAnsiTheme="majorHAnsi"/>
          <w:sz w:val="28"/>
          <w:u w:val="single"/>
        </w:rPr>
      </w:pPr>
      <w:r>
        <w:rPr>
          <w:rFonts w:asciiTheme="majorHAnsi" w:hAnsiTheme="majorHAnsi"/>
          <w:sz w:val="28"/>
          <w:u w:val="single"/>
        </w:rPr>
        <w:br/>
      </w:r>
      <w:r w:rsidR="007C3FE7" w:rsidRPr="007924D4">
        <w:rPr>
          <w:noProof/>
          <w:sz w:val="24"/>
          <w:lang w:eastAsia="de-DE"/>
        </w:rPr>
        <w:drawing>
          <wp:anchor distT="0" distB="0" distL="114300" distR="114300" simplePos="0" relativeHeight="251662336" behindDoc="1" locked="0" layoutInCell="1" allowOverlap="1" wp14:anchorId="33E3E4AF" wp14:editId="33E3E4B0">
            <wp:simplePos x="0" y="0"/>
            <wp:positionH relativeFrom="column">
              <wp:posOffset>-414020</wp:posOffset>
            </wp:positionH>
            <wp:positionV relativeFrom="paragraph">
              <wp:posOffset>74295</wp:posOffset>
            </wp:positionV>
            <wp:extent cx="982345" cy="962025"/>
            <wp:effectExtent l="0" t="0" r="825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73581" t="44412" r="18482" b="41765"/>
                    <a:stretch/>
                  </pic:blipFill>
                  <pic:spPr bwMode="auto">
                    <a:xfrm>
                      <a:off x="0" y="0"/>
                      <a:ext cx="982345"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A46" w:rsidRPr="007924D4">
        <w:rPr>
          <w:rFonts w:asciiTheme="majorHAnsi" w:hAnsiTheme="majorHAnsi"/>
          <w:sz w:val="28"/>
          <w:u w:val="single"/>
        </w:rPr>
        <w:t>5. Schritt: Hauptaussagen formulieren</w:t>
      </w:r>
    </w:p>
    <w:p w14:paraId="33E3E4A6" w14:textId="77777777" w:rsidR="00FF0A46" w:rsidRPr="007924D4" w:rsidRDefault="00FF0A46" w:rsidP="007924D4">
      <w:pPr>
        <w:ind w:left="851"/>
        <w:jc w:val="both"/>
        <w:rPr>
          <w:sz w:val="24"/>
        </w:rPr>
      </w:pPr>
      <w:r w:rsidRPr="007924D4">
        <w:rPr>
          <w:sz w:val="24"/>
        </w:rPr>
        <w:t>Formuliere nun in ei</w:t>
      </w:r>
      <w:r w:rsidR="007924D4" w:rsidRPr="007924D4">
        <w:rPr>
          <w:sz w:val="24"/>
        </w:rPr>
        <w:t xml:space="preserve">genen Worten die Hauptaussagen – </w:t>
      </w:r>
      <w:r w:rsidRPr="007924D4">
        <w:rPr>
          <w:sz w:val="24"/>
        </w:rPr>
        <w:t xml:space="preserve">auch </w:t>
      </w:r>
      <w:r w:rsidR="007924D4" w:rsidRPr="007924D4">
        <w:rPr>
          <w:b/>
          <w:sz w:val="24"/>
        </w:rPr>
        <w:t>Thesen</w:t>
      </w:r>
      <w:r w:rsidRPr="007924D4">
        <w:rPr>
          <w:sz w:val="24"/>
        </w:rPr>
        <w:t xml:space="preserve"> genannt</w:t>
      </w:r>
      <w:r w:rsidR="007924D4" w:rsidRPr="007924D4">
        <w:rPr>
          <w:sz w:val="24"/>
        </w:rPr>
        <w:t xml:space="preserve"> – d</w:t>
      </w:r>
      <w:r w:rsidRPr="007924D4">
        <w:rPr>
          <w:sz w:val="24"/>
        </w:rPr>
        <w:t>es Textes und schreibe sie auf.</w:t>
      </w:r>
      <w:r w:rsidR="001F251E" w:rsidRPr="007924D4">
        <w:rPr>
          <w:sz w:val="24"/>
        </w:rPr>
        <w:t xml:space="preserve"> Dies kann </w:t>
      </w:r>
      <w:r w:rsidR="001F251E" w:rsidRPr="007924D4">
        <w:rPr>
          <w:b/>
          <w:sz w:val="24"/>
        </w:rPr>
        <w:t>in Form von Stichworten</w:t>
      </w:r>
      <w:r w:rsidR="00C11C41">
        <w:rPr>
          <w:b/>
          <w:sz w:val="24"/>
        </w:rPr>
        <w:t xml:space="preserve">, </w:t>
      </w:r>
      <w:r w:rsidR="00C11C41" w:rsidRPr="007924D4">
        <w:rPr>
          <w:b/>
          <w:sz w:val="24"/>
        </w:rPr>
        <w:t xml:space="preserve">einer Skizze, einer </w:t>
      </w:r>
      <w:proofErr w:type="spellStart"/>
      <w:r w:rsidR="00C11C41" w:rsidRPr="007924D4">
        <w:rPr>
          <w:b/>
          <w:sz w:val="24"/>
        </w:rPr>
        <w:t>Mind-Map</w:t>
      </w:r>
      <w:proofErr w:type="spellEnd"/>
      <w:r w:rsidR="00C11C41">
        <w:rPr>
          <w:b/>
          <w:sz w:val="24"/>
        </w:rPr>
        <w:t xml:space="preserve"> und vielem mehr auf einem Blatt oder einer Karteikarte</w:t>
      </w:r>
      <w:r w:rsidR="007C3FE7" w:rsidRPr="007924D4">
        <w:rPr>
          <w:b/>
          <w:sz w:val="24"/>
        </w:rPr>
        <w:t xml:space="preserve"> </w:t>
      </w:r>
      <w:r w:rsidR="00C11C41">
        <w:rPr>
          <w:sz w:val="24"/>
        </w:rPr>
        <w:t>entstehen.</w:t>
      </w:r>
    </w:p>
    <w:sectPr w:rsidR="00FF0A46" w:rsidRPr="007924D4" w:rsidSect="007924D4">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D6"/>
    <w:multiLevelType w:val="hybridMultilevel"/>
    <w:tmpl w:val="BD469614"/>
    <w:lvl w:ilvl="0" w:tplc="04070001">
      <w:start w:val="1"/>
      <w:numFmt w:val="bullet"/>
      <w:lvlText w:val=""/>
      <w:lvlJc w:val="left"/>
      <w:pPr>
        <w:ind w:left="360" w:hanging="360"/>
      </w:pPr>
      <w:rPr>
        <w:rFonts w:ascii="Symbol" w:hAnsi="Symbol" w:hint="default"/>
      </w:rPr>
    </w:lvl>
    <w:lvl w:ilvl="1" w:tplc="FDFE990E">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BA4F31"/>
    <w:multiLevelType w:val="hybridMultilevel"/>
    <w:tmpl w:val="AE3E2592"/>
    <w:lvl w:ilvl="0" w:tplc="F8B8566E">
      <w:start w:val="1"/>
      <w:numFmt w:val="bullet"/>
      <w:lvlText w:val="o"/>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AA55988"/>
    <w:multiLevelType w:val="hybridMultilevel"/>
    <w:tmpl w:val="FB2667C6"/>
    <w:lvl w:ilvl="0" w:tplc="F8B8566E">
      <w:start w:val="1"/>
      <w:numFmt w:val="bullet"/>
      <w:lvlText w:val="o"/>
      <w:lvlJc w:val="left"/>
      <w:pPr>
        <w:ind w:left="1440" w:hanging="360"/>
      </w:pPr>
      <w:rPr>
        <w:rFonts w:ascii="Wingdings" w:hAnsi="Wingdings" w:hint="default"/>
      </w:rPr>
    </w:lvl>
    <w:lvl w:ilvl="1" w:tplc="F8B8566E">
      <w:start w:val="1"/>
      <w:numFmt w:val="bullet"/>
      <w:lvlText w:val="o"/>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888534E"/>
    <w:multiLevelType w:val="hybridMultilevel"/>
    <w:tmpl w:val="1C565E32"/>
    <w:lvl w:ilvl="0" w:tplc="04070015">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8B617E2"/>
    <w:multiLevelType w:val="hybridMultilevel"/>
    <w:tmpl w:val="89E6A14A"/>
    <w:lvl w:ilvl="0" w:tplc="04070019">
      <w:start w:val="1"/>
      <w:numFmt w:val="lowerLetter"/>
      <w:lvlText w:val="%1."/>
      <w:lvlJc w:val="left"/>
      <w:pPr>
        <w:ind w:left="720" w:hanging="360"/>
      </w:pPr>
    </w:lvl>
    <w:lvl w:ilvl="1" w:tplc="6ED2EFAA">
      <w:start w:val="120"/>
      <w:numFmt w:val="bullet"/>
      <w:lvlText w:val="-"/>
      <w:lvlJc w:val="left"/>
      <w:pPr>
        <w:ind w:left="1440" w:hanging="360"/>
      </w:pPr>
      <w:rPr>
        <w:rFonts w:ascii="Segoe UI" w:eastAsia="Times New Roman" w:hAnsi="Segoe UI" w:cs="Segoe U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313A1"/>
    <w:multiLevelType w:val="hybridMultilevel"/>
    <w:tmpl w:val="BBE000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0C0B3C"/>
    <w:multiLevelType w:val="hybridMultilevel"/>
    <w:tmpl w:val="A8D6B064"/>
    <w:lvl w:ilvl="0" w:tplc="F9AE0B96">
      <w:start w:val="1"/>
      <w:numFmt w:val="decimal"/>
      <w:lvlText w:val="%1."/>
      <w:lvlJc w:val="left"/>
      <w:pPr>
        <w:ind w:left="360" w:hanging="360"/>
      </w:pPr>
      <w:rPr>
        <w:rFonts w:asciiTheme="majorHAnsi" w:hAnsiTheme="majorHAnsi" w:hint="default"/>
        <w:sz w:val="24"/>
        <w:u w:val="single"/>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76"/>
    <w:rsid w:val="00112078"/>
    <w:rsid w:val="00181F5A"/>
    <w:rsid w:val="001F251E"/>
    <w:rsid w:val="002C3B97"/>
    <w:rsid w:val="00305BB9"/>
    <w:rsid w:val="003F3653"/>
    <w:rsid w:val="004326EB"/>
    <w:rsid w:val="0046068F"/>
    <w:rsid w:val="004E2D8E"/>
    <w:rsid w:val="00730F3E"/>
    <w:rsid w:val="007924D4"/>
    <w:rsid w:val="007C3FE7"/>
    <w:rsid w:val="007E5932"/>
    <w:rsid w:val="007F49C0"/>
    <w:rsid w:val="0094411E"/>
    <w:rsid w:val="00974192"/>
    <w:rsid w:val="009F4719"/>
    <w:rsid w:val="00A05BD9"/>
    <w:rsid w:val="00A33C67"/>
    <w:rsid w:val="00C11C41"/>
    <w:rsid w:val="00D918BC"/>
    <w:rsid w:val="00E52876"/>
    <w:rsid w:val="00E9227F"/>
    <w:rsid w:val="00F84A54"/>
    <w:rsid w:val="00FF0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E49A"/>
  <w15:docId w15:val="{70347E8C-B2C3-F049-9E13-69593D10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2876"/>
    <w:pPr>
      <w:ind w:left="720"/>
      <w:contextualSpacing/>
    </w:pPr>
  </w:style>
  <w:style w:type="paragraph" w:styleId="Sprechblasentext">
    <w:name w:val="Balloon Text"/>
    <w:basedOn w:val="Standard"/>
    <w:link w:val="SprechblasentextZchn"/>
    <w:uiPriority w:val="99"/>
    <w:semiHidden/>
    <w:unhideWhenUsed/>
    <w:rsid w:val="001F25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2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97E4-4C5E-46A4-9E2F-6BB2377D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Döring</dc:creator>
  <cp:lastModifiedBy>Stefan Döring</cp:lastModifiedBy>
  <cp:revision>3</cp:revision>
  <cp:lastPrinted>2018-09-17T07:16:00Z</cp:lastPrinted>
  <dcterms:created xsi:type="dcterms:W3CDTF">2021-11-24T12:03:00Z</dcterms:created>
  <dcterms:modified xsi:type="dcterms:W3CDTF">2021-11-24T12:03:00Z</dcterms:modified>
</cp:coreProperties>
</file>